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8F7" w:rsidRPr="004818F7" w:rsidRDefault="004818F7" w:rsidP="004818F7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 w:rsidRPr="004818F7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Конспект урока литературы по теме "А.С. Пушкин. Послания и их роль в творчестве поэта". 6-й класс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4"/>
          <w:rFonts w:ascii="Helvetica" w:hAnsi="Helvetica" w:cs="Helvetica"/>
          <w:color w:val="333333"/>
          <w:sz w:val="20"/>
          <w:szCs w:val="20"/>
        </w:rPr>
        <w:t>Цели.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proofErr w:type="gramStart"/>
      <w:r>
        <w:rPr>
          <w:rFonts w:ascii="Helvetica" w:hAnsi="Helvetica" w:cs="Helvetica"/>
          <w:i/>
          <w:iCs/>
          <w:color w:val="333333"/>
          <w:sz w:val="20"/>
          <w:szCs w:val="20"/>
        </w:rPr>
        <w:t>Обучающая</w:t>
      </w:r>
      <w:proofErr w:type="gramEnd"/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- помочь постичь на основе композиционного анализа идейно-художественное своеобразие Послание как гимна школьной дружбы.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proofErr w:type="gramStart"/>
      <w:r>
        <w:rPr>
          <w:rFonts w:ascii="Helvetica" w:hAnsi="Helvetica" w:cs="Helvetica"/>
          <w:i/>
          <w:iCs/>
          <w:color w:val="333333"/>
          <w:sz w:val="20"/>
          <w:szCs w:val="20"/>
        </w:rPr>
        <w:t>Развивающая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- развивать навык анализа и обобщения, навык групповой работы и исследовательской деятельности, развивать монологическую речь учащихся и навык выразительного чтения стихотворений.</w:t>
      </w:r>
      <w:proofErr w:type="gramEnd"/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i/>
          <w:iCs/>
          <w:color w:val="333333"/>
          <w:sz w:val="20"/>
          <w:szCs w:val="20"/>
        </w:rPr>
        <w:t>Воспитывающая</w:t>
      </w:r>
      <w:r>
        <w:rPr>
          <w:rStyle w:val="apple-converted-space"/>
          <w:rFonts w:ascii="Helvetica" w:hAnsi="Helvetica" w:cs="Helvetica"/>
          <w:i/>
          <w:iCs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- воспитывать чувство товарищества, дружбы, бережное и чуткое отношение к друзьям, интерес с любовью к поэзии Пушкина.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4"/>
          <w:rFonts w:ascii="Helvetica" w:hAnsi="Helvetica" w:cs="Helvetica"/>
          <w:color w:val="333333"/>
          <w:sz w:val="20"/>
          <w:szCs w:val="20"/>
        </w:rPr>
        <w:t>Оборудование: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- портрет А.С.Пушкина, художник ВА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Тропинин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,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hyperlink r:id="rId4" w:history="1">
        <w:r>
          <w:rPr>
            <w:rStyle w:val="a5"/>
            <w:rFonts w:ascii="Helvetica" w:hAnsi="Helvetica" w:cs="Helvetica"/>
            <w:color w:val="008738"/>
            <w:sz w:val="20"/>
            <w:szCs w:val="20"/>
          </w:rPr>
          <w:t>презентация</w:t>
        </w:r>
      </w:hyperlink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материалов к уроку.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4"/>
          <w:rFonts w:ascii="Helvetica" w:hAnsi="Helvetica" w:cs="Helvetica"/>
          <w:color w:val="333333"/>
          <w:sz w:val="20"/>
          <w:szCs w:val="20"/>
        </w:rPr>
        <w:t>Эпиграф: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“Я хочу доказывать своим друзьям, что не только их люблю и верую в них, но признаю за долг и им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 xml:space="preserve"> ,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и себе, и посторонним показывать, что они для меня первые из порядочных людей”.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4"/>
          <w:rFonts w:ascii="Helvetica" w:hAnsi="Helvetica" w:cs="Helvetica"/>
          <w:color w:val="333333"/>
          <w:sz w:val="20"/>
          <w:szCs w:val="20"/>
        </w:rPr>
        <w:t>Тип урока: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изучение нового материала.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4"/>
          <w:rFonts w:ascii="Helvetica" w:hAnsi="Helvetica" w:cs="Helvetica"/>
          <w:color w:val="333333"/>
          <w:sz w:val="20"/>
          <w:szCs w:val="20"/>
        </w:rPr>
        <w:t>Форма урока:</w:t>
      </w:r>
      <w:r>
        <w:rPr>
          <w:rStyle w:val="apple-converted-space"/>
          <w:rFonts w:ascii="Helvetica" w:hAnsi="Helvetica" w:cs="Helvetica"/>
          <w:b/>
          <w:bCs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групповая работа на уроке.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4"/>
          <w:rFonts w:ascii="Helvetica" w:hAnsi="Helvetica" w:cs="Helvetica"/>
          <w:color w:val="333333"/>
          <w:sz w:val="20"/>
          <w:szCs w:val="20"/>
        </w:rPr>
        <w:t>Основной метод: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исследовательский.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4"/>
          <w:rFonts w:ascii="Helvetica" w:hAnsi="Helvetica" w:cs="Helvetica"/>
          <w:color w:val="333333"/>
          <w:sz w:val="20"/>
          <w:szCs w:val="20"/>
        </w:rPr>
        <w:t>Ход урока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1. Начало урока. Эмоциональный настрой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Здравствуйте, ребята! Сегодня на уроке мы продолжаем, знакомится с творчеством А.С. Пушкина.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</w:rPr>
        <w:t>Слайд №1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На прошлом уроке у нас была заочная экскурсия по Пушкинским местам. Для повторения вам предлагается отгадать кроссворд. Если правильно все ответы заполните, то тогда получим ответ: в каком жанре Александр Сергеевич писал стихотворное обращение своим товарищам.</w:t>
      </w:r>
      <w:r>
        <w:rPr>
          <w:rFonts w:ascii="Helvetica" w:hAnsi="Helvetica" w:cs="Helvetica"/>
          <w:noProof/>
          <w:color w:val="333333"/>
          <w:sz w:val="20"/>
          <w:szCs w:val="20"/>
        </w:rPr>
        <w:drawing>
          <wp:inline distT="0" distB="0" distL="0" distR="0">
            <wp:extent cx="4114800" cy="2819400"/>
            <wp:effectExtent l="19050" t="0" r="0" b="0"/>
            <wp:docPr id="1" name="Рисунок 1" descr="http://festival.1september.ru/articles/60224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02242/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По вертикали</w:t>
      </w:r>
      <w:r>
        <w:rPr>
          <w:rFonts w:ascii="Helvetica" w:hAnsi="Helvetica" w:cs="Helvetica"/>
          <w:color w:val="333333"/>
          <w:sz w:val="20"/>
          <w:szCs w:val="20"/>
        </w:rPr>
        <w:t>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1. Где учился АС Пушкин? (Лицей)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2. На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берегу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какой реки расположено село Михайловское? (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Сороть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4. В каком городе родился Пушкин? (Москва)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5. Фамилия прадеда Пушкина? (Ганнибал)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lastRenderedPageBreak/>
        <w:t>По горизонтали: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4. В это село Пушкин приехал впервые после окончания Лицея? (Михайловское)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6. В день, какого праздника родился Пушкин? (Вознесение)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7. Имя сестры поэта, к которой он относится с большой симпатией и любовью. (Ольга)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3. Фамилия одного из самых близких товарищей поэта. (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Пущин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3 (по вертикали): В каком жанре Александр Сергеевич писал стихотворное обращение своим товарищам. – Послание.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Молодцы! Вы дали верные ответы на поставленные вопросы.</w:t>
      </w:r>
    </w:p>
    <w:p w:rsidR="004818F7" w:rsidRDefault="004818F7" w:rsidP="004818F7">
      <w:pPr>
        <w:pStyle w:val="a3"/>
        <w:spacing w:before="0" w:beforeAutospacing="0" w:after="120" w:afterAutospacing="0" w:line="240" w:lineRule="atLeast"/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  <w:t>2. Этап изучения нового материала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Мы продолжаем тему юношеской дружбы в ранней лирике Пушкина. Сегодня приступим с вами к чтению и изучению стихотворения “ И.И.Пущину”. И самое главное, мы должны понять, то значила дружба в жизни и творчестве Пушкина, какую роль она играла.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</w:rPr>
        <w:t>Слайд №2</w:t>
      </w:r>
    </w:p>
    <w:p w:rsidR="004818F7" w:rsidRDefault="004818F7" w:rsidP="004818F7">
      <w:pPr>
        <w:pStyle w:val="a3"/>
        <w:spacing w:before="0" w:beforeAutospacing="0" w:after="120" w:afterAutospacing="0" w:line="240" w:lineRule="atLeast"/>
        <w:rPr>
          <w:rFonts w:ascii="Helvetica" w:hAnsi="Helvetica" w:cs="Helvetica"/>
          <w:i/>
          <w:iCs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i/>
          <w:iCs/>
          <w:color w:val="333333"/>
          <w:sz w:val="20"/>
          <w:szCs w:val="20"/>
          <w:shd w:val="clear" w:color="auto" w:fill="FFFFFF"/>
        </w:rPr>
        <w:t>Делают записи в тетрадях (темы урока, эпиграф)</w:t>
      </w:r>
    </w:p>
    <w:p w:rsidR="004818F7" w:rsidRDefault="004818F7" w:rsidP="004818F7">
      <w:pPr>
        <w:pStyle w:val="a3"/>
        <w:spacing w:before="0" w:beforeAutospacing="0" w:after="120" w:afterAutospacing="0" w:line="240" w:lineRule="atLeast"/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  <w:t>2.1. Слово учителя</w:t>
      </w:r>
    </w:p>
    <w:p w:rsidR="004818F7" w:rsidRDefault="004818F7" w:rsidP="004818F7">
      <w:pPr>
        <w:pStyle w:val="a3"/>
        <w:spacing w:before="0" w:beforeAutospacing="0" w:after="120" w:afterAutospacing="0" w:line="240" w:lineRule="atLeast"/>
        <w:rPr>
          <w:rFonts w:ascii="Helvetica" w:hAnsi="Helvetica" w:cs="Helvetica"/>
          <w:i/>
          <w:iCs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i/>
          <w:iCs/>
          <w:color w:val="333333"/>
          <w:sz w:val="20"/>
          <w:szCs w:val="20"/>
          <w:shd w:val="clear" w:color="auto" w:fill="FFFFFF"/>
        </w:rPr>
        <w:t>Как истинный гений, Пушкин был наделен великим чувством любви - к жизни, к человечеству вообще и к каждому человеку, как особому и неповторимому. Среди высоких и прекрасных талантов, которыми щедро был наделен Пушкин, есть один особый - талант дружбы. Отношения поэта с людьми, близкими ему по духу и мыслям, запечатлены в его стихах, которые остаются образцом верности, преданности, постоянства. А становление пера поэта происходило в лицейский период, и на протяжении всей жизни в его лирике появляются образы друзей.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В истории культуры России имена Лицея и Пушкина связаны неразрывно. Царскосельский лицей – колыбель славы великого народного поэта. Лицей явился для Пушкина “хранительными сенями”, среди которых он “безмятежно расцветал”.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</w:rPr>
        <w:t>Слайд №3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Лицей, о котором Пушкин писал в послании “К сестре”, конечно, был для него не только местом “заточения”, “монастырем”, но и местом, где поэт приобрел настоящих друзей, местом лицейского братства,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Воспитанники, поступившие в Лицей (30 чел.) различались и по возрасту (барону Корфу было 11 лет, Малиновскому 16 лет), и по степени общеобразовательной подготовки. Одни перешли в Лицей из Московского Благородного университетского пансиона, другие из Санкт-Петербургской гимназии, третьи из частных пансионов, а четвертые, как Пушкин, приехали прямо из дому.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</w:rPr>
        <w:t>Слайд №4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Открытие Лицея состоялось 19 октября 1811г. в чрезвычайно торжественной и пышной обстановке, в присутствии самого императора, прочих членов царской семьи, высоких государственных сановников и других знатных гостей. День этот стал незабвенным для Пушкина и его товарищей, который они потом ежегодно праздновали, и памяти которого Пушкин посвятил эти строки:</w:t>
      </w:r>
    </w:p>
    <w:p w:rsidR="004818F7" w:rsidRDefault="004818F7" w:rsidP="004818F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Вы помните, когда возник Лицей,</w:t>
      </w:r>
      <w:r>
        <w:rPr>
          <w:rFonts w:ascii="Helvetica" w:hAnsi="Helvetica" w:cs="Helvetica"/>
          <w:color w:val="333333"/>
          <w:sz w:val="20"/>
          <w:szCs w:val="20"/>
        </w:rPr>
        <w:br/>
        <w:t>Как Царь для нас открыл чертог Царицын,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br/>
        <w:t>И мы пришли, и встретил нас Куницын,</w:t>
      </w:r>
      <w:r>
        <w:rPr>
          <w:rFonts w:ascii="Helvetica" w:hAnsi="Helvetica" w:cs="Helvetica"/>
          <w:color w:val="333333"/>
          <w:sz w:val="20"/>
          <w:szCs w:val="20"/>
        </w:rPr>
        <w:br/>
        <w:t>Приветствием меж царственных гостей.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У каждой группы есть на столах рабочий текст исследователя. Прочитав его, назовите настоящих друзей А.С.Пушкина.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2.2. Работа в группах (7 минут, 2 группы).</w:t>
      </w:r>
      <w:r>
        <w:rPr>
          <w:rStyle w:val="apple-converted-space"/>
          <w:rFonts w:ascii="Helvetica" w:hAnsi="Helvetica" w:cs="Helvetica"/>
          <w:b/>
          <w:bCs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Приложение №1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i/>
          <w:iCs/>
          <w:color w:val="333333"/>
          <w:sz w:val="20"/>
          <w:szCs w:val="20"/>
        </w:rPr>
        <w:t>Учащиеся выполняют работу в группах, делают записи в тетрадях.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Примерные ответы: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- Настоящих друзей у Пушкина в Лицее было трое: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А.А.Дельвиг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, И.И.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Пущин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, В.Кюхельбекер.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- Но особенно Пушкин был дружен с И.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Пущиным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.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</w:rPr>
        <w:t>Слайд №5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lastRenderedPageBreak/>
        <w:t>- Верно. Не зря Пушкин в одном из своих писем написал: “Я хочу доказывать своим друзьям, что не только их люблю и верую в них, но признаю за долг и им, и себе, и посторонним показывать, что они для меня первые из порядочных людей”. В подтверждении искренности своих дружеских чувств А.С.Пушкин пишет Послания и посвящает их своим товарищам.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Давайте уточним понятие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b/>
          <w:bCs/>
          <w:color w:val="333333"/>
          <w:sz w:val="20"/>
          <w:szCs w:val="20"/>
        </w:rPr>
        <w:t>послание -</w:t>
      </w:r>
      <w:r>
        <w:rPr>
          <w:rStyle w:val="apple-converted-space"/>
          <w:rFonts w:ascii="Helvetica" w:hAnsi="Helvetica" w:cs="Helvetica"/>
          <w:b/>
          <w:bCs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… (произведение, которое написано в форме письма или обращения к реальному или воображаемому адресату).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</w:rPr>
        <w:t>Слайд 6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proofErr w:type="spellStart"/>
      <w:r>
        <w:rPr>
          <w:rFonts w:ascii="Helvetica" w:hAnsi="Helvetica" w:cs="Helvetica"/>
          <w:b/>
          <w:bCs/>
          <w:color w:val="333333"/>
          <w:sz w:val="20"/>
          <w:szCs w:val="20"/>
        </w:rPr>
        <w:t>Физминутка</w:t>
      </w:r>
      <w:proofErr w:type="spellEnd"/>
      <w:r>
        <w:rPr>
          <w:rFonts w:ascii="Helvetica" w:hAnsi="Helvetica" w:cs="Helvetica"/>
          <w:b/>
          <w:bCs/>
          <w:color w:val="333333"/>
          <w:sz w:val="20"/>
          <w:szCs w:val="20"/>
        </w:rPr>
        <w:t>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Обратите внимание на следующий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</w:rPr>
        <w:t>слайд 7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(презентация):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"К другу стихотворцу" (1814)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"К Пущину" (1815)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"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Дельвигу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" (1817)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"Разлука" (1817)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"19 октября" (1825)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" Пущину" (1826)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"19 октября" (1827)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"Чем чаще празднует Лицей" (1832)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"Была пора:" (1836)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</w:rPr>
        <w:t>-</w:t>
      </w:r>
      <w:r>
        <w:rPr>
          <w:rStyle w:val="apple-converted-space"/>
          <w:rFonts w:ascii="Helvetica" w:hAnsi="Helvetica" w:cs="Helvetica"/>
          <w:b/>
          <w:bCs/>
          <w:i/>
          <w:iCs/>
          <w:color w:val="333333"/>
          <w:sz w:val="20"/>
          <w:szCs w:val="20"/>
        </w:rPr>
        <w:t> </w:t>
      </w:r>
      <w:r>
        <w:rPr>
          <w:rFonts w:ascii="Helvetica" w:hAnsi="Helvetica" w:cs="Helvetica"/>
          <w:b/>
          <w:bCs/>
          <w:color w:val="333333"/>
          <w:sz w:val="20"/>
          <w:szCs w:val="20"/>
        </w:rPr>
        <w:t>Все эти стихи посвящены друзьям</w:t>
      </w:r>
      <w:r>
        <w:rPr>
          <w:rFonts w:ascii="Helvetica" w:hAnsi="Helvetica" w:cs="Helvetica"/>
          <w:color w:val="333333"/>
          <w:sz w:val="20"/>
          <w:szCs w:val="20"/>
        </w:rPr>
        <w:t>. Я вас попрошу внимательно посмотреть, кто из вас самый внимательный заметить хронологическую особенность?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Примерные ответы:</w:t>
      </w:r>
      <w:r>
        <w:rPr>
          <w:rStyle w:val="apple-converted-space"/>
          <w:rFonts w:ascii="Helvetica" w:hAnsi="Helvetica" w:cs="Helvetica"/>
          <w:i/>
          <w:iCs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Самое первое стихотворение написано в 1814 году и постепенно поэт пишет в этом жанре стихи, последнее написано за год до его смерти - 1836.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b/>
          <w:bCs/>
          <w:color w:val="333333"/>
          <w:sz w:val="20"/>
          <w:szCs w:val="20"/>
        </w:rPr>
        <w:t>Как видите, к теме дружбы в своем творчестве Пушкин обращался на протяжении всей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своей</w:t>
      </w:r>
      <w:r>
        <w:rPr>
          <w:rFonts w:ascii="Helvetica" w:hAnsi="Helvetica" w:cs="Helvetica"/>
          <w:b/>
          <w:bCs/>
          <w:color w:val="333333"/>
          <w:sz w:val="20"/>
          <w:szCs w:val="20"/>
        </w:rPr>
        <w:t>жизни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. Что вы ещё заметили?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Примерные ответы:</w:t>
      </w:r>
      <w:r>
        <w:rPr>
          <w:rStyle w:val="apple-converted-space"/>
          <w:rFonts w:ascii="Helvetica" w:hAnsi="Helvetica" w:cs="Helvetica"/>
          <w:b/>
          <w:bCs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Своему другу Пущину поэт посвятил не одно стихотворение.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Верно. Давайте мы попробуем на примере стихотворения “ И.И. Пущину” разобраться и найти ответ на поставленный вопрос вначале урока.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2.3. Выразительное чтение стихотворения “И.И.Пущину”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Стихотворение написано Пушкиным 13 декабря 1826 года, то есть накануне первой годовщины восстания декабристов. Посвящено оно лицейскому другу Пушкина Ивану Пущину, который для поэта был и оставался всегда самым близким другом. История создания этого стихотворения такова. В мае 1820 года по личному распоряжению Александра 1 Пушкин был выслан из Петербурга далеко на юг. Причиной этому послужило то, что в это время по всей стране в переписанных от руки листках ходят его запретные “вольные” стихи. В Одессе поэт вступил в резкий конфликт с местным губернатором. По его доносу Пушкин был сослан осенью 1824 года в глухое поместье матери – в село Михайловское.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</w:rPr>
        <w:t>Слайд №8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proofErr w:type="spellStart"/>
      <w:r>
        <w:rPr>
          <w:rFonts w:ascii="Helvetica" w:hAnsi="Helvetica" w:cs="Helvetica"/>
          <w:color w:val="333333"/>
          <w:sz w:val="20"/>
          <w:szCs w:val="20"/>
        </w:rPr>
        <w:t>Пущин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первым из друзей Пушкина посетил “поэта дом опальный” в Михайловском. Это было 11 января 1825 года, единственный день проведенный вместе. И все. Больше они никогда не виделись. Свидание в Михайловском – это один из самых драматических моментов в жизни друзей. Будучи одним из руководителей декабристского восстания,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Пущин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предвидел свое будущее и непременно хотел повидать Пушкина, и проститься с ним. Этой встрече и посвящено стихотворение. Когда Пушкина освободили из ссылки,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Пущин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был уже под арестом.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2.4. Анализ стихотворения по плану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-Ребята, сегодня мы выполним анализ стихотворения по тем вопросам, которые находятся у вас в карточках. Выполняя это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задание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попытайтесь дать ответ на поставленный вопрос: - что значила дружба в жизни и творчестве Пушкина, какую роль она играла, - как вы понимаете это слово, какой смысл вкладываете.</w:t>
      </w:r>
    </w:p>
    <w:p w:rsidR="004818F7" w:rsidRDefault="004818F7" w:rsidP="004818F7">
      <w:pPr>
        <w:pStyle w:val="a3"/>
        <w:spacing w:before="0" w:beforeAutospacing="0" w:after="120" w:afterAutospacing="0" w:line="240" w:lineRule="atLeast"/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  <w:t>Задание для первой группы: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Стихотворение “И.И. Пущину” написано в жанре послания. Докажите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lastRenderedPageBreak/>
        <w:t>- Прочитайте еще раз первую строку. С какой интонацией мы ее должны прочитать? Почему?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Каким чувством проникнуты строки, в которых поэт вспоминает свидание в Михайловском?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Задание для второй группы: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Какие обращения подбирает поэт?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Какую лексику использует поэт?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Как нужно читать это стихотворение (расставьте логическое ударение)?</w:t>
      </w:r>
    </w:p>
    <w:p w:rsidR="004818F7" w:rsidRDefault="004818F7" w:rsidP="004818F7">
      <w:pPr>
        <w:pStyle w:val="a3"/>
        <w:spacing w:before="0" w:beforeAutospacing="0" w:after="120" w:afterAutospacing="0" w:line="240" w:lineRule="atLeast"/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  <w:t>2.5. Выступление групп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Примерные ответы:</w:t>
      </w:r>
    </w:p>
    <w:p w:rsidR="004818F7" w:rsidRDefault="004818F7" w:rsidP="004818F7">
      <w:pPr>
        <w:pStyle w:val="a3"/>
        <w:spacing w:before="0" w:beforeAutospacing="0" w:after="120" w:afterAutospacing="0" w:line="240" w:lineRule="atLeast"/>
        <w:rPr>
          <w:rFonts w:ascii="Helvetica" w:hAnsi="Helvetica" w:cs="Helvetica"/>
          <w:i/>
          <w:iCs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  <w:shd w:val="clear" w:color="auto" w:fill="FFFFFF"/>
        </w:rPr>
        <w:t>1 группа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i/>
          <w:iCs/>
          <w:color w:val="333333"/>
          <w:sz w:val="20"/>
          <w:szCs w:val="20"/>
        </w:rPr>
        <w:t>-</w:t>
      </w:r>
      <w:r>
        <w:rPr>
          <w:rStyle w:val="apple-converted-space"/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 xml:space="preserve">Это небольшое стихотворение, состоит из двух пятистиший. По жанру – стихотворное послание, по своему характеру – дружеское письмо, которое обращено к конкретному лицу – Пущину. Здесь нет определенного сюжета, нет героев. Главный и единственный лирический герой – сам автор, передаются мысли и чувства самого автора. Написанием его послужил момент встречи с другом в определенный период жизни автора, а именно – период ссылки в Михайловском: “Когда мой двор уединенный, печальным снегом занесенный твой колокольчик огласил”. В первом пятистишии поэт раскрывает свои чувства к единственному другу, которого он очень любил и ценил с лицейских времен, со дня их первой встречи: “Мой первый друг, мой друг бесценный!”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Пущин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многое значил для поэта, вот почему Пушкин “судьбу благословил”, встретившись с ним в Михайловском. В целом стихотворение передает большую тоску за судьбу Пушкина за судьбу своего друга, переживания о своем бессилии, о том, что он ничего не может для него сделать, предчувствие, что они больше никогда не увидятся. Поэтому когда мы будем читать первую строку, обращение - нужно читать с восторгом, радостью, показать насколько поэт рад этой встрече.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i/>
          <w:iCs/>
          <w:color w:val="333333"/>
          <w:sz w:val="20"/>
          <w:szCs w:val="20"/>
        </w:rPr>
        <w:t>2 группа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Второе пятистишие содержит пожелания, обращенные к своему опальному товарищу:</w:t>
      </w:r>
    </w:p>
    <w:p w:rsidR="004818F7" w:rsidRDefault="004818F7" w:rsidP="004818F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Да голос мой душе твоей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br/>
        <w:t>Д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>арует то же утешенье,</w:t>
      </w:r>
      <w:r>
        <w:rPr>
          <w:rFonts w:ascii="Helvetica" w:hAnsi="Helvetica" w:cs="Helvetica"/>
          <w:color w:val="333333"/>
          <w:sz w:val="20"/>
          <w:szCs w:val="20"/>
        </w:rPr>
        <w:br/>
        <w:t>Да озарит он заточенье</w:t>
      </w:r>
      <w:r>
        <w:rPr>
          <w:rFonts w:ascii="Helvetica" w:hAnsi="Helvetica" w:cs="Helvetica"/>
          <w:color w:val="333333"/>
          <w:sz w:val="20"/>
          <w:szCs w:val="20"/>
        </w:rPr>
        <w:br/>
        <w:t>Лучом лицейских ясных дней!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proofErr w:type="gramStart"/>
      <w:r>
        <w:rPr>
          <w:rFonts w:ascii="Helvetica" w:hAnsi="Helvetica" w:cs="Helvetica"/>
          <w:color w:val="333333"/>
          <w:sz w:val="20"/>
          <w:szCs w:val="20"/>
        </w:rPr>
        <w:t>Эти строки исполнены большой силы искренности и чистоты чувств, передают сильное переживание поэта за трагическую судьбу друга и желания хоть чем-то светлыми лицейскими воспоминаниями) поднять дух товарища в тяжелый для него момент жизни.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О силе внутреннего переживания поэта свидетельствует момент обращения его к богу: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Молю святое провиденье…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В целом стихотворение передает большую тоску за судьбу Пушкина за судьбу своего друга, переживания о своем бессилии, о том, что он ничего не может для него сделать, предчувствие, что они больше никогда не увидятся.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Стихотворение написано ямбом. Во втором пятистишии есть художественный прием – анафора: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Да голос…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Да озарит…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proofErr w:type="gramStart"/>
      <w:r>
        <w:rPr>
          <w:rFonts w:ascii="Helvetica" w:hAnsi="Helvetica" w:cs="Helvetica"/>
          <w:color w:val="333333"/>
          <w:sz w:val="20"/>
          <w:szCs w:val="20"/>
        </w:rPr>
        <w:t>Поэт подбирает обращения – благословил, уединенный, занесенный, молю, святое, провиденье, дарует, заточенье.</w:t>
      </w:r>
      <w:proofErr w:type="gramEnd"/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i/>
          <w:iCs/>
          <w:color w:val="333333"/>
          <w:sz w:val="20"/>
          <w:szCs w:val="20"/>
        </w:rPr>
        <w:t>Повторное чтение стихотворения.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В каком прочтении стихотворения было более правильно передано эмоциональное настроение автора?</w:t>
      </w:r>
    </w:p>
    <w:p w:rsidR="004818F7" w:rsidRDefault="004818F7" w:rsidP="004818F7">
      <w:pPr>
        <w:pStyle w:val="a3"/>
        <w:spacing w:before="0" w:beforeAutospacing="0" w:after="120" w:afterAutospacing="0" w:line="240" w:lineRule="atLeast"/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  <w:t>3. Заключительный этап урока. Обобщение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- За эти уроки мы с вами многое узнали об учебе в Лицее, о лицейских друзьях, прочитали и проанализировали стихи, посвященные друзьям А.С.Пушкина. Давайте сделаем вывод, что значила дружба в жизни и творчестве Пушкина, какую роль она играла.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Примерные ответы: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lastRenderedPageBreak/>
        <w:t>- Огромную роль в жизни Пушкина играла дружба. Она виделась ему как союз людей, одержимых одной идеей. Дружба для Пушкина - это признание другого человеческого характера, другого пути, это душевная щедрость, а не самоутверждение. К таким отношениям в дружбе, к такому благородству, к бесстрашному отстаиванию истинных ценностей должны стремиться и мы, потомки бессмертного гения.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- Не утеряло своего значение это слово и для нас. Дружба - это значит больше отдавать, чем брать, а не наоборот. Вот если ты можешь совершать добрые поступки, и не ждать взамен награды, то тогда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значит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ты можешь дружить и можешь стать хорошим другом.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4. Рефлексия.</w:t>
      </w:r>
      <w:r>
        <w:rPr>
          <w:rStyle w:val="apple-converted-space"/>
          <w:rFonts w:ascii="Helvetica" w:hAnsi="Helvetica" w:cs="Helvetica"/>
          <w:b/>
          <w:bCs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>Закончить предложения: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Я узнал новое….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Самым интересным было…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Показалось трудным…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5. Домашнее задание и оценки за урок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На уроке узнали много стихотворений посвященных учебе в Лицее, лицейским друзьям. Вам на выбор предлагается сделать анализ стихотворения по плану и выучить его наизусть. Всем спасибо за урок.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jc w:val="righ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Приложение №1.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Отношения Пушкина с товарищами складывались непросто. Характер у него был неровный, настроение часто менялось. Сам Пушкин в “Онегине” вспоминал, что бывал очень разный:</w:t>
      </w:r>
    </w:p>
    <w:p w:rsidR="004818F7" w:rsidRDefault="004818F7" w:rsidP="004818F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proofErr w:type="gramStart"/>
      <w:r>
        <w:rPr>
          <w:rFonts w:ascii="Helvetica" w:hAnsi="Helvetica" w:cs="Helvetica"/>
          <w:color w:val="333333"/>
          <w:sz w:val="20"/>
          <w:szCs w:val="20"/>
        </w:rPr>
        <w:t>Порой ленив, порой упрям,</w:t>
      </w:r>
      <w:r>
        <w:rPr>
          <w:rFonts w:ascii="Helvetica" w:hAnsi="Helvetica" w:cs="Helvetica"/>
          <w:color w:val="333333"/>
          <w:sz w:val="20"/>
          <w:szCs w:val="20"/>
        </w:rPr>
        <w:br/>
        <w:t>Порой лукав, порою прям,</w:t>
      </w:r>
      <w:r>
        <w:rPr>
          <w:rFonts w:ascii="Helvetica" w:hAnsi="Helvetica" w:cs="Helvetica"/>
          <w:color w:val="333333"/>
          <w:sz w:val="20"/>
          <w:szCs w:val="20"/>
        </w:rPr>
        <w:br/>
        <w:t>Порой смирен, порой мятежен,</w:t>
      </w:r>
      <w:r>
        <w:rPr>
          <w:rFonts w:ascii="Helvetica" w:hAnsi="Helvetica" w:cs="Helvetica"/>
          <w:color w:val="333333"/>
          <w:sz w:val="20"/>
          <w:szCs w:val="20"/>
        </w:rPr>
        <w:br/>
        <w:t>Порой печален, молчалив,</w:t>
      </w:r>
      <w:r>
        <w:rPr>
          <w:rFonts w:ascii="Helvetica" w:hAnsi="Helvetica" w:cs="Helvetica"/>
          <w:color w:val="333333"/>
          <w:sz w:val="20"/>
          <w:szCs w:val="20"/>
        </w:rPr>
        <w:br/>
        <w:t>Порой сердечно говорлив.</w:t>
      </w:r>
      <w:proofErr w:type="gramEnd"/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Неровности его характера всегда навлекали на него неприятности, особенно среди тех, кто тяготился его умственным превосходством. Лицеисты первые почувствовали его исключительность, одни радостно, другие с раздражением.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“В лицее его называли Французом, а если вспомнить, что он получил это прозвание в эпоху “нашествия галлов”, то ясно, что этот титул заключил в себе мало лестного. Вспыльчивый до бешенства, вечно рассеянный, вечно погруженный в поэтические свои мечтания, с необузданными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африканским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страстями, избалованный с детства похвалою и льстецами, Пушкин ни на школьной скамье, ни после, в свете, не имел ничего любезного и привлекательного в своем обращении”, - так писал лицеист Корф о знаменитом своем товарище юных лет.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Настоящих друзей у Пушкина в Лицее было трое: А. А.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Дельвиг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, И. И.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Пущин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, В. Кюхельбекер. Это была истинная дружба, вечно юная и вечно сильная, дружба на всю жизнь, оставившая глубокий след в душе Пушкина.</w:t>
      </w:r>
    </w:p>
    <w:p w:rsidR="004818F7" w:rsidRDefault="004818F7" w:rsidP="004818F7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Товарищ юности живой,</w:t>
      </w:r>
      <w:r>
        <w:rPr>
          <w:rFonts w:ascii="Helvetica" w:hAnsi="Helvetica" w:cs="Helvetica"/>
          <w:color w:val="333333"/>
          <w:sz w:val="20"/>
          <w:szCs w:val="20"/>
        </w:rPr>
        <w:br/>
        <w:t>Товарищ юности унылой,</w:t>
      </w:r>
      <w:r>
        <w:rPr>
          <w:rFonts w:ascii="Helvetica" w:hAnsi="Helvetica" w:cs="Helvetica"/>
          <w:color w:val="333333"/>
          <w:sz w:val="20"/>
          <w:szCs w:val="20"/>
        </w:rPr>
        <w:br/>
        <w:t>Товарищ песен молодых,</w:t>
      </w:r>
      <w:r>
        <w:rPr>
          <w:rFonts w:ascii="Helvetica" w:hAnsi="Helvetica" w:cs="Helvetica"/>
          <w:color w:val="333333"/>
          <w:sz w:val="20"/>
          <w:szCs w:val="20"/>
        </w:rPr>
        <w:br/>
        <w:t>Пиров и чистых помышлений.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Из всех лицеистов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Дельвиг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один до конца и без оговорок любил Пушкина и, конечно, больше всех понимал его значительность, понимал силу таинственных голосов, которые звучали вокруг Пушкина не только днем и наяву, но порой и во сне.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Дельвиг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был способен понять этого Пушкина. Он сам был даровитый поэт, для которого стихи были не забавой, а потребностью.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Один из первых угадал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Дельвиг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гений Пушкина и первый в печати воспел его в стихах, написанных под ярким впечатлением экзамена, где Пушкин читал “Воспоминание в Царском Селе”.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Основное, чем был отмечен Лицей в жизни Пушкина, заключалось в том, что здесь он почувствовал себя Поэтом. В 1830г. Пушкин писал: “… Начал я писать с 13-летнего возраста и печатать с того же времени”.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Особенно дружен Пушкин был с И.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Пущиным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.</w:t>
      </w:r>
    </w:p>
    <w:p w:rsidR="004818F7" w:rsidRDefault="004818F7" w:rsidP="004818F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Легкая перегородка отделяла комнаты друзей в лицейском общежитии – Пушкин жил в комнате № 14,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Пущин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– в комнате № 13. Это соседство еще больше способствовало сближению мальчиков. </w:t>
      </w:r>
      <w:r>
        <w:rPr>
          <w:rFonts w:ascii="Helvetica" w:hAnsi="Helvetica" w:cs="Helvetica"/>
          <w:color w:val="333333"/>
          <w:sz w:val="20"/>
          <w:szCs w:val="20"/>
        </w:rPr>
        <w:lastRenderedPageBreak/>
        <w:t xml:space="preserve">Их объединяла, прежде всего, общность интересов и взглядов. Для Пущина, так же как и для Пушкина, Вольтер и вся плеяда французских просветителей XVIII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в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.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были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подлинными “властителями дум”, определяли их юношеские воззрения на мир.</w:t>
      </w:r>
    </w:p>
    <w:p w:rsidR="00414739" w:rsidRDefault="00414739"/>
    <w:sectPr w:rsidR="00414739" w:rsidSect="00414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8F7"/>
    <w:rsid w:val="00414739"/>
    <w:rsid w:val="00481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739"/>
  </w:style>
  <w:style w:type="paragraph" w:styleId="1">
    <w:name w:val="heading 1"/>
    <w:basedOn w:val="a"/>
    <w:link w:val="10"/>
    <w:uiPriority w:val="9"/>
    <w:qFormat/>
    <w:rsid w:val="004818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18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8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18F7"/>
    <w:rPr>
      <w:b/>
      <w:bCs/>
    </w:rPr>
  </w:style>
  <w:style w:type="character" w:customStyle="1" w:styleId="apple-converted-space">
    <w:name w:val="apple-converted-space"/>
    <w:basedOn w:val="a0"/>
    <w:rsid w:val="004818F7"/>
  </w:style>
  <w:style w:type="character" w:styleId="a5">
    <w:name w:val="Hyperlink"/>
    <w:basedOn w:val="a0"/>
    <w:uiPriority w:val="99"/>
    <w:semiHidden/>
    <w:unhideWhenUsed/>
    <w:rsid w:val="004818F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81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18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3802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925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476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34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16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21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festival.1september.ru/articles/602242/pril1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2108</Words>
  <Characters>12020</Characters>
  <Application>Microsoft Office Word</Application>
  <DocSecurity>0</DocSecurity>
  <Lines>100</Lines>
  <Paragraphs>28</Paragraphs>
  <ScaleCrop>false</ScaleCrop>
  <Company>Microsoft</Company>
  <LinksUpToDate>false</LinksUpToDate>
  <CharactersWithSpaces>14100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2014-01-21T15:10:00Z</dcterms:created>
  <dcterms:modified xsi:type="dcterms:W3CDTF">2014-01-21T15:13:00Z</dcterms:modified>
</cp:coreProperties>
</file>